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F" w:rsidRPr="00224F03" w:rsidRDefault="00B2670F" w:rsidP="00461F45">
      <w:pPr>
        <w:pStyle w:val="Nagwek"/>
        <w:tabs>
          <w:tab w:val="clear" w:pos="4536"/>
          <w:tab w:val="clear" w:pos="9072"/>
          <w:tab w:val="left" w:pos="1905"/>
        </w:tabs>
        <w:spacing w:after="240"/>
        <w:rPr>
          <w:b/>
        </w:rPr>
      </w:pPr>
      <w:r w:rsidRPr="00224F03">
        <w:rPr>
          <w:b/>
        </w:rPr>
        <w:t xml:space="preserve">Realizacja wymagań szczegółowych </w:t>
      </w:r>
      <w:r>
        <w:rPr>
          <w:b/>
        </w:rPr>
        <w:t xml:space="preserve">podstawy programowej </w:t>
      </w:r>
      <w:r w:rsidRPr="00224F03">
        <w:rPr>
          <w:b/>
        </w:rPr>
        <w:t xml:space="preserve">w poszczególnych tematach podręcznika </w:t>
      </w:r>
      <w:r w:rsidRPr="00224F03">
        <w:rPr>
          <w:b/>
          <w:i/>
        </w:rPr>
        <w:t>Chemia Nowej Ery</w:t>
      </w:r>
      <w:r w:rsidRPr="00224F03">
        <w:rPr>
          <w:b/>
        </w:rPr>
        <w:t xml:space="preserve"> dla klasy </w:t>
      </w:r>
      <w:r>
        <w:rPr>
          <w:b/>
        </w:rPr>
        <w:t>ósmej</w:t>
      </w:r>
      <w:r w:rsidRPr="00224F03">
        <w:rPr>
          <w:b/>
        </w:rPr>
        <w:t xml:space="preserve"> szkoły podstawowej</w:t>
      </w:r>
      <w:bookmarkStart w:id="0" w:name="_GoBack"/>
      <w:bookmarkEnd w:id="0"/>
    </w:p>
    <w:tbl>
      <w:tblPr>
        <w:tblpPr w:leftFromText="141" w:rightFromText="141" w:vertAnchor="text" w:horzAnchor="margin" w:tblpY="60"/>
        <w:tblW w:w="1176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  <w:gridCol w:w="2338"/>
      </w:tblGrid>
      <w:tr w:rsidR="0074038C" w:rsidRPr="0015541F" w:rsidTr="0019730E">
        <w:trPr>
          <w:gridAfter w:val="1"/>
          <w:wAfter w:w="2338" w:type="dxa"/>
          <w:trHeight w:val="584"/>
        </w:trPr>
        <w:tc>
          <w:tcPr>
            <w:tcW w:w="304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74038C" w:rsidRPr="002648D2" w:rsidRDefault="0074038C" w:rsidP="0074038C">
            <w:pPr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 xml:space="preserve">Temat </w:t>
            </w:r>
            <w:r>
              <w:rPr>
                <w:b/>
                <w:sz w:val="20"/>
                <w:szCs w:val="20"/>
              </w:rPr>
              <w:t>w podręczniku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74038C" w:rsidRPr="00302D39" w:rsidRDefault="0074038C" w:rsidP="00302D39">
            <w:pPr>
              <w:rPr>
                <w:sz w:val="20"/>
                <w:szCs w:val="20"/>
              </w:rPr>
            </w:pPr>
            <w:r w:rsidRPr="00302D39">
              <w:rPr>
                <w:b/>
                <w:sz w:val="20"/>
                <w:szCs w:val="20"/>
              </w:rPr>
              <w:t>Wymagania szczegółowe zawarte w treściach nauczania nowej podstawy programowej (Dz. U. z 2017 r., poz. 356)</w:t>
            </w:r>
          </w:p>
        </w:tc>
      </w:tr>
      <w:tr w:rsidR="00B2670F" w:rsidRPr="0015541F" w:rsidTr="00302D39">
        <w:trPr>
          <w:gridAfter w:val="1"/>
          <w:wAfter w:w="2338" w:type="dxa"/>
          <w:trHeight w:val="227"/>
        </w:trPr>
        <w:tc>
          <w:tcPr>
            <w:tcW w:w="942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B2670F" w:rsidRPr="00B2670F" w:rsidRDefault="00B2670F" w:rsidP="00B2670F">
            <w:pPr>
              <w:spacing w:line="276" w:lineRule="auto"/>
              <w:rPr>
                <w:b/>
                <w:sz w:val="20"/>
                <w:szCs w:val="20"/>
              </w:rPr>
            </w:pPr>
            <w:r w:rsidRPr="00B2670F">
              <w:rPr>
                <w:b/>
                <w:sz w:val="20"/>
                <w:szCs w:val="20"/>
              </w:rPr>
              <w:t>Kwasy</w:t>
            </w:r>
          </w:p>
        </w:tc>
      </w:tr>
      <w:tr w:rsidR="0074038C" w:rsidRPr="0015541F" w:rsidTr="00C0713B">
        <w:trPr>
          <w:gridAfter w:val="1"/>
          <w:wAfter w:w="2338" w:type="dxa"/>
          <w:trHeight w:val="7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Wzory i nazwy kwasów</w:t>
            </w:r>
          </w:p>
        </w:tc>
        <w:tc>
          <w:tcPr>
            <w:tcW w:w="6379" w:type="dxa"/>
          </w:tcPr>
          <w:p w:rsidR="0074038C" w:rsidRPr="00D21F0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kwasów; zapisuje wzory sumaryczne […] kwasów: </w:t>
            </w:r>
            <w:r w:rsidRPr="00F16BAB">
              <w:rPr>
                <w:sz w:val="20"/>
                <w:szCs w:val="20"/>
              </w:rPr>
              <w:t>HCl,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F16BAB">
              <w:rPr>
                <w:sz w:val="20"/>
                <w:szCs w:val="20"/>
              </w:rPr>
              <w:t>S, HNO</w:t>
            </w:r>
            <w:r w:rsidRPr="00F16BAB">
              <w:rPr>
                <w:sz w:val="20"/>
                <w:szCs w:val="20"/>
                <w:vertAlign w:val="subscript"/>
              </w:rPr>
              <w:t>3</w:t>
            </w:r>
            <w:r w:rsidRPr="00F16BAB">
              <w:rPr>
                <w:sz w:val="20"/>
                <w:szCs w:val="20"/>
              </w:rPr>
              <w:t>,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F16BAB">
              <w:rPr>
                <w:sz w:val="20"/>
                <w:szCs w:val="20"/>
              </w:rPr>
              <w:t>SO</w:t>
            </w:r>
            <w:r w:rsidRPr="00F16BAB">
              <w:rPr>
                <w:sz w:val="20"/>
                <w:szCs w:val="20"/>
                <w:vertAlign w:val="subscript"/>
              </w:rPr>
              <w:t>3</w:t>
            </w:r>
            <w:r w:rsidRPr="00F16BAB">
              <w:rPr>
                <w:sz w:val="20"/>
                <w:szCs w:val="20"/>
              </w:rPr>
              <w:t>,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F16BAB">
              <w:rPr>
                <w:sz w:val="20"/>
                <w:szCs w:val="20"/>
              </w:rPr>
              <w:t>SO</w:t>
            </w:r>
            <w:r w:rsidRPr="00F16BAB">
              <w:rPr>
                <w:sz w:val="20"/>
                <w:szCs w:val="20"/>
                <w:vertAlign w:val="subscript"/>
              </w:rPr>
              <w:t>4</w:t>
            </w:r>
            <w:r w:rsidRPr="00F16BAB">
              <w:rPr>
                <w:sz w:val="20"/>
                <w:szCs w:val="20"/>
              </w:rPr>
              <w:t>,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F16BAB">
              <w:rPr>
                <w:sz w:val="20"/>
                <w:szCs w:val="20"/>
              </w:rPr>
              <w:t>CO</w:t>
            </w:r>
            <w:r w:rsidRPr="00F16BAB">
              <w:rPr>
                <w:sz w:val="20"/>
                <w:szCs w:val="20"/>
                <w:vertAlign w:val="subscript"/>
              </w:rPr>
              <w:t>3</w:t>
            </w:r>
            <w:r w:rsidRPr="00F16BAB">
              <w:rPr>
                <w:sz w:val="20"/>
                <w:szCs w:val="20"/>
              </w:rPr>
              <w:t>, H</w:t>
            </w:r>
            <w:r w:rsidRPr="00F16BAB">
              <w:rPr>
                <w:sz w:val="20"/>
                <w:szCs w:val="20"/>
                <w:vertAlign w:val="subscript"/>
              </w:rPr>
              <w:t>3</w:t>
            </w:r>
            <w:r w:rsidRPr="00F16BAB">
              <w:rPr>
                <w:sz w:val="20"/>
                <w:szCs w:val="20"/>
              </w:rPr>
              <w:t>PO</w:t>
            </w:r>
            <w:r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74038C" w:rsidRPr="0015541F" w:rsidTr="00F35DA5">
        <w:trPr>
          <w:gridAfter w:val="1"/>
          <w:wAfter w:w="2338" w:type="dxa"/>
          <w:trHeight w:val="7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Kwasy beztlenowe</w:t>
            </w:r>
          </w:p>
        </w:tc>
        <w:tc>
          <w:tcPr>
            <w:tcW w:w="6379" w:type="dxa"/>
          </w:tcPr>
          <w:p w:rsidR="0074038C" w:rsidRPr="00D21F0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HCl,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74038C" w:rsidRPr="00D21F0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wyniku których można otrzymać […] kwas beztlenowy […] (np. […] HCl […]); zapisuje odpowiednie równania reakcji w</w:t>
            </w:r>
            <w:r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formie cząsteczkowej</w:t>
            </w:r>
          </w:p>
          <w:p w:rsidR="0074038C" w:rsidRPr="00D21F0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wynikające z nich zastosowania niektórych […] kwasów (np. […] HCl […])</w:t>
            </w:r>
          </w:p>
        </w:tc>
      </w:tr>
      <w:tr w:rsidR="0074038C" w:rsidRPr="0015541F" w:rsidTr="005628D9">
        <w:trPr>
          <w:gridAfter w:val="1"/>
          <w:wAfter w:w="2338" w:type="dxa"/>
          <w:trHeight w:val="143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Kwas siarkowy(VI) i kwas siarkowy(IV) – kwasy tlenowe siarki</w:t>
            </w:r>
          </w:p>
        </w:tc>
        <w:tc>
          <w:tcPr>
            <w:tcW w:w="6379" w:type="dxa"/>
          </w:tcPr>
          <w:p w:rsidR="0074038C" w:rsidRPr="00D21F0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[…] oraz podaje ich nazwy</w:t>
            </w:r>
          </w:p>
          <w:p w:rsidR="0074038C" w:rsidRPr="00D21F0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74038C" w:rsidRPr="0015541F" w:rsidTr="00CE7385">
        <w:trPr>
          <w:gridAfter w:val="1"/>
          <w:wAfter w:w="2338" w:type="dxa"/>
          <w:trHeight w:val="410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6379" w:type="dxa"/>
          </w:tcPr>
          <w:p w:rsidR="0074038C" w:rsidRPr="006D29D8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1) rozpoznaje wzory […] kwasów; zapisuje wzory sumaryczne […] kwasów: […] HNO₃, […] H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74038C" w:rsidRPr="006D29D8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[…]H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74038C" w:rsidRPr="0015541F" w:rsidTr="00FF4D8B">
        <w:trPr>
          <w:gridAfter w:val="1"/>
          <w:wAfter w:w="2338" w:type="dxa"/>
          <w:trHeight w:val="143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6379" w:type="dxa"/>
          </w:tcPr>
          <w:p w:rsidR="0074038C" w:rsidRPr="00CF2280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def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kwasy i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74038C" w:rsidRPr="0015541F" w:rsidTr="00801F64">
        <w:trPr>
          <w:gridAfter w:val="1"/>
          <w:wAfter w:w="2338" w:type="dxa"/>
          <w:trHeight w:val="143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6379" w:type="dxa"/>
          </w:tcPr>
          <w:p w:rsidR="0074038C" w:rsidRPr="008156C7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 opisuje właściwości […] niektórych kwasów (np. […] HCl, H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8156C7">
              <w:rPr>
                <w:sz w:val="20"/>
                <w:szCs w:val="20"/>
              </w:rPr>
              <w:t>SO</w:t>
            </w:r>
            <w:r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74038C" w:rsidRPr="008156C7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analizuje proces powstawania i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74038C" w:rsidRPr="008156C7" w:rsidTr="008170EB">
        <w:trPr>
          <w:gridAfter w:val="1"/>
          <w:wAfter w:w="2338" w:type="dxa"/>
          <w:trHeight w:val="78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Odczyn roztworów – skala pH</w:t>
            </w:r>
          </w:p>
        </w:tc>
        <w:tc>
          <w:tcPr>
            <w:tcW w:w="6379" w:type="dxa"/>
          </w:tcPr>
          <w:p w:rsidR="0074038C" w:rsidRDefault="0074038C" w:rsidP="00B2670F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aleiny, oranżu metylowego, uniwersalnego papierka wskaźnikowego; rozróżnia doświadczalnie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roztwory kwasów i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wodorotlenków za pomocą wskaźników</w:t>
            </w:r>
          </w:p>
          <w:p w:rsidR="0074038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>(kwasowy, zasadowy, obojętny)</w:t>
            </w:r>
          </w:p>
          <w:p w:rsidR="0074038C" w:rsidRPr="008156C7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>7) posługuje się skalą pH; interpretuje wartość pH w</w:t>
            </w:r>
            <w:r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ujęciu jakościowym (odczyn kwasowy, zasadowy, obojętny); przeprowadza doświadczenie, które</w:t>
            </w:r>
            <w:r>
              <w:rPr>
                <w:sz w:val="20"/>
                <w:szCs w:val="20"/>
              </w:rPr>
              <w:t xml:space="preserve"> </w:t>
            </w:r>
            <w:r w:rsidRPr="008156C7">
              <w:rPr>
                <w:sz w:val="20"/>
                <w:szCs w:val="20"/>
              </w:rPr>
              <w:t>pozwoli zbadać pH produktów występujących w</w:t>
            </w:r>
            <w:r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B2670F" w:rsidRPr="0015541F" w:rsidTr="00302D39">
        <w:tc>
          <w:tcPr>
            <w:tcW w:w="11764" w:type="dxa"/>
            <w:gridSpan w:val="3"/>
            <w:shd w:val="clear" w:color="auto" w:fill="BFBFBF"/>
          </w:tcPr>
          <w:p w:rsidR="00B2670F" w:rsidRPr="002648D2" w:rsidRDefault="00B2670F" w:rsidP="00302D39">
            <w:pPr>
              <w:tabs>
                <w:tab w:val="left" w:pos="98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</w:t>
            </w:r>
          </w:p>
        </w:tc>
      </w:tr>
      <w:tr w:rsidR="0074038C" w:rsidRPr="0015541F" w:rsidTr="00BB4E07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lastRenderedPageBreak/>
              <w:t>Wzory i nazwy soli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Pr="009C5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C5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9C5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tworzy i za</w:t>
            </w:r>
            <w:r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Pr="009C5CDB">
              <w:rPr>
                <w:sz w:val="20"/>
                <w:szCs w:val="20"/>
              </w:rPr>
              <w:t xml:space="preserve"> wzory sumaryczne soli: chlorków, siarczków, azotanów(V), siarczanów(IV),</w:t>
            </w:r>
            <w:r>
              <w:rPr>
                <w:sz w:val="20"/>
                <w:szCs w:val="20"/>
              </w:rPr>
              <w:t xml:space="preserve"> </w:t>
            </w:r>
            <w:r w:rsidRPr="009C5CDB">
              <w:rPr>
                <w:sz w:val="20"/>
                <w:szCs w:val="20"/>
              </w:rPr>
              <w:t xml:space="preserve">siarczanów(VI), węglanów, </w:t>
            </w:r>
            <w:r>
              <w:rPr>
                <w:sz w:val="20"/>
                <w:szCs w:val="20"/>
              </w:rPr>
              <w:t>fosforanów(V) (</w:t>
            </w:r>
            <w:r w:rsidRPr="009C5CDB">
              <w:rPr>
                <w:sz w:val="20"/>
                <w:szCs w:val="20"/>
              </w:rPr>
              <w:t>ortofosforanów(V)</w:t>
            </w:r>
            <w:r>
              <w:rPr>
                <w:sz w:val="20"/>
                <w:szCs w:val="20"/>
              </w:rPr>
              <w:t>)</w:t>
            </w:r>
            <w:r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 xml:space="preserve">tworzy i zapisuje </w:t>
            </w:r>
            <w:r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74038C" w:rsidRPr="0015541F" w:rsidTr="002B3731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Proces dysocjacji jonowej soli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Pr="009C5CDB">
              <w:rPr>
                <w:sz w:val="20"/>
                <w:szCs w:val="20"/>
              </w:rPr>
              <w:t xml:space="preserve"> pisze równania dysocjacji elektrolityczne</w:t>
            </w:r>
            <w:r>
              <w:rPr>
                <w:sz w:val="20"/>
                <w:szCs w:val="20"/>
              </w:rPr>
              <w:t>j soli rozpuszczalnych w wodzie</w:t>
            </w:r>
          </w:p>
        </w:tc>
      </w:tr>
      <w:tr w:rsidR="0074038C" w:rsidRPr="0015541F" w:rsidTr="00A07238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Reakcje zobojętniania</w:t>
            </w:r>
          </w:p>
        </w:tc>
        <w:tc>
          <w:tcPr>
            <w:tcW w:w="6379" w:type="dxa"/>
          </w:tcPr>
          <w:p w:rsidR="0074038C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Pr="009C5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C5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9C5CDB">
              <w:rPr>
                <w:sz w:val="20"/>
                <w:szCs w:val="20"/>
              </w:rPr>
              <w:t xml:space="preserve"> projektuje i</w:t>
            </w:r>
            <w:r>
              <w:rPr>
                <w:sz w:val="20"/>
                <w:szCs w:val="20"/>
              </w:rPr>
              <w:t> </w:t>
            </w:r>
            <w:r w:rsidRPr="009C5CDB">
              <w:rPr>
                <w:sz w:val="20"/>
                <w:szCs w:val="20"/>
              </w:rPr>
              <w:t>przeprowadza doświadczenie oraz wyjaśnia przebieg reakcji</w:t>
            </w:r>
            <w:r>
              <w:rPr>
                <w:sz w:val="20"/>
                <w:szCs w:val="20"/>
              </w:rPr>
              <w:t xml:space="preserve"> </w:t>
            </w:r>
            <w:r w:rsidRPr="009C5CDB">
              <w:rPr>
                <w:sz w:val="20"/>
                <w:szCs w:val="20"/>
              </w:rPr>
              <w:t>zobojętniania (HCl + NaOH); pisze równania reakcji zobojętniania w</w:t>
            </w:r>
            <w:r>
              <w:rPr>
                <w:sz w:val="20"/>
                <w:szCs w:val="20"/>
              </w:rPr>
              <w:t> formie cząsteczkowej i jonowej</w:t>
            </w:r>
          </w:p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>formie cząsteczkowej</w:t>
            </w:r>
          </w:p>
        </w:tc>
      </w:tr>
      <w:tr w:rsidR="0074038C" w:rsidRPr="0015541F" w:rsidTr="005479BD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Reakcje metali z kwasami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t>VII. 3) pisze równania reakcji otrzymywania soli ([…] kwas + metal (1. i 2. grupy układu okresowego) […]) w</w:t>
            </w:r>
            <w:r>
              <w:rPr>
                <w:sz w:val="20"/>
                <w:szCs w:val="20"/>
              </w:rPr>
              <w:t> </w:t>
            </w:r>
            <w:r w:rsidRPr="003E5897">
              <w:rPr>
                <w:sz w:val="20"/>
                <w:szCs w:val="20"/>
              </w:rPr>
              <w:t>formie</w:t>
            </w:r>
            <w:r>
              <w:rPr>
                <w:sz w:val="20"/>
                <w:szCs w:val="20"/>
              </w:rPr>
              <w:t xml:space="preserve"> </w:t>
            </w:r>
            <w:r w:rsidRPr="003E5897">
              <w:rPr>
                <w:sz w:val="20"/>
                <w:szCs w:val="20"/>
              </w:rPr>
              <w:t>cząsteczkowej</w:t>
            </w:r>
          </w:p>
        </w:tc>
      </w:tr>
      <w:tr w:rsidR="0074038C" w:rsidRPr="0015541F" w:rsidTr="00412A18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6379" w:type="dxa"/>
          </w:tcPr>
          <w:p w:rsidR="0074038C" w:rsidRPr="00510157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VII. 3) pisze równania reakcji otrzymywania soli (</w:t>
            </w:r>
            <w:r>
              <w:rPr>
                <w:sz w:val="20"/>
                <w:szCs w:val="20"/>
              </w:rPr>
              <w:t xml:space="preserve">[…] </w:t>
            </w:r>
            <w:r w:rsidRPr="00510157">
              <w:rPr>
                <w:sz w:val="20"/>
                <w:szCs w:val="20"/>
              </w:rPr>
              <w:t>kwas + tlenek metalu […]) w</w:t>
            </w:r>
            <w:r>
              <w:rPr>
                <w:sz w:val="20"/>
                <w:szCs w:val="20"/>
              </w:rPr>
              <w:t> </w:t>
            </w:r>
            <w:r w:rsidRPr="00510157">
              <w:rPr>
                <w:sz w:val="20"/>
                <w:szCs w:val="20"/>
              </w:rPr>
              <w:t>formie</w:t>
            </w:r>
          </w:p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74038C" w:rsidRPr="0015541F" w:rsidTr="00443B25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 xml:space="preserve">Reakcje wodorotlenków metali z tlenkami niemetali </w:t>
            </w:r>
          </w:p>
        </w:tc>
        <w:tc>
          <w:tcPr>
            <w:tcW w:w="6379" w:type="dxa"/>
          </w:tcPr>
          <w:p w:rsidR="0074038C" w:rsidRPr="00510157" w:rsidRDefault="0074038C" w:rsidP="00B2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Pr="005101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101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510157">
              <w:rPr>
                <w:sz w:val="20"/>
                <w:szCs w:val="20"/>
              </w:rPr>
              <w:t xml:space="preserve"> pisze równania reakcji otrzymywania soli ([…] wodorotlenek (NaOH, KOH, Ca(OH)</w:t>
            </w:r>
            <w:r w:rsidRPr="00510157">
              <w:rPr>
                <w:sz w:val="20"/>
                <w:szCs w:val="20"/>
                <w:vertAlign w:val="subscript"/>
              </w:rPr>
              <w:t>2</w:t>
            </w:r>
            <w:r w:rsidRPr="00510157">
              <w:rPr>
                <w:sz w:val="20"/>
                <w:szCs w:val="20"/>
              </w:rPr>
              <w:t>) + tlenek niemetalu […]) w</w:t>
            </w:r>
            <w:r>
              <w:rPr>
                <w:sz w:val="20"/>
                <w:szCs w:val="20"/>
              </w:rPr>
              <w:t> </w:t>
            </w:r>
            <w:r w:rsidRPr="00510157">
              <w:rPr>
                <w:sz w:val="20"/>
                <w:szCs w:val="20"/>
              </w:rPr>
              <w:t>formie cząsteczkowej</w:t>
            </w:r>
          </w:p>
        </w:tc>
      </w:tr>
      <w:tr w:rsidR="0074038C" w:rsidRPr="0015541F" w:rsidTr="009C7726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Reakcje strąceniowe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>
              <w:rPr>
                <w:sz w:val="20"/>
                <w:szCs w:val="20"/>
              </w:rPr>
              <w:t>kcji strąceniowej; projektuje i </w:t>
            </w:r>
            <w:r w:rsidRPr="00AB0204">
              <w:rPr>
                <w:sz w:val="20"/>
                <w:szCs w:val="20"/>
              </w:rPr>
              <w:t>przeprowadza doświadczenie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 xml:space="preserve">pozwalające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reakcjach strąceniowych, pisze odpowiednie równania reakcji w</w:t>
            </w:r>
            <w:r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formie</w:t>
            </w:r>
            <w:r>
              <w:rPr>
                <w:sz w:val="20"/>
                <w:szCs w:val="20"/>
              </w:rPr>
              <w:t xml:space="preserve"> cząsteczkowej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>
              <w:rPr>
                <w:sz w:val="20"/>
                <w:szCs w:val="20"/>
              </w:rPr>
              <w:t>lności soli i </w:t>
            </w:r>
            <w:r w:rsidRPr="00AB0204">
              <w:rPr>
                <w:sz w:val="20"/>
                <w:szCs w:val="20"/>
              </w:rPr>
              <w:t>wodorotlenków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przewi</w:t>
            </w:r>
            <w:r>
              <w:rPr>
                <w:sz w:val="20"/>
                <w:szCs w:val="20"/>
              </w:rPr>
              <w:t>duje wynik reakcji strąceniowej</w:t>
            </w:r>
          </w:p>
        </w:tc>
      </w:tr>
      <w:tr w:rsidR="0074038C" w:rsidRPr="0015541F" w:rsidTr="0032776D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VII. 3) pisze równania reakcji otrzymywania soli ([…] tlenek metalu + tlenek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74038C" w:rsidRPr="0015541F" w:rsidTr="00135AE0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6379" w:type="dxa"/>
          </w:tcPr>
          <w:p w:rsidR="0074038C" w:rsidRPr="00AB0204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Pr="00AB02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  <w:r w:rsidRPr="00AB0204">
              <w:rPr>
                <w:sz w:val="20"/>
                <w:szCs w:val="20"/>
              </w:rPr>
              <w:t xml:space="preserve"> 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(ortofosforanów(V))</w:t>
            </w:r>
          </w:p>
        </w:tc>
      </w:tr>
      <w:tr w:rsidR="00485754" w:rsidRPr="0015541F" w:rsidTr="00302D39">
        <w:trPr>
          <w:gridAfter w:val="1"/>
          <w:wAfter w:w="2338" w:type="dxa"/>
        </w:trPr>
        <w:tc>
          <w:tcPr>
            <w:tcW w:w="942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85754" w:rsidRPr="00485754" w:rsidRDefault="00485754" w:rsidP="00302D39">
            <w:pPr>
              <w:spacing w:line="276" w:lineRule="auto"/>
              <w:rPr>
                <w:b/>
                <w:sz w:val="20"/>
                <w:szCs w:val="20"/>
              </w:rPr>
            </w:pPr>
            <w:r w:rsidRPr="00485754">
              <w:rPr>
                <w:b/>
                <w:sz w:val="20"/>
                <w:szCs w:val="20"/>
              </w:rPr>
              <w:t>Związki węgla z wodorem</w:t>
            </w:r>
          </w:p>
        </w:tc>
      </w:tr>
      <w:tr w:rsidR="0074038C" w:rsidRPr="0015541F" w:rsidTr="0017783D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6379" w:type="dxa"/>
          </w:tcPr>
          <w:p w:rsidR="0074038C" w:rsidRPr="00E656E5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VIII. 9) wymienia naturalne źródła węglowodorów</w:t>
            </w:r>
          </w:p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 xml:space="preserve">VIII. 10) 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74038C" w:rsidRPr="0015541F" w:rsidTr="00571CCC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6379" w:type="dxa"/>
          </w:tcPr>
          <w:p w:rsidR="0074038C" w:rsidRPr="00E656E5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74038C" w:rsidRPr="00246348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2) tworzy wzór ogólny szeregu homologicznego alkanów (na podstawie wzorów kolejnych alkanów) i zapisuje wzór sumaryczny alkanu o podanej liczbie atomów węg</w:t>
            </w:r>
            <w:r>
              <w:rPr>
                <w:color w:val="000000"/>
                <w:sz w:val="20"/>
                <w:szCs w:val="20"/>
              </w:rPr>
              <w:t>la; rysuje wzory strukturalne i </w:t>
            </w:r>
            <w:r w:rsidRPr="00E656E5">
              <w:rPr>
                <w:color w:val="000000"/>
                <w:sz w:val="20"/>
                <w:szCs w:val="20"/>
              </w:rPr>
              <w:t>półs</w:t>
            </w:r>
            <w:r>
              <w:rPr>
                <w:color w:val="000000"/>
                <w:sz w:val="20"/>
                <w:szCs w:val="20"/>
              </w:rPr>
              <w:t>trukturalne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74038C" w:rsidRPr="0015541F" w:rsidTr="00A54022">
        <w:trPr>
          <w:gridAfter w:val="1"/>
          <w:wAfter w:w="2338" w:type="dxa"/>
        </w:trPr>
        <w:tc>
          <w:tcPr>
            <w:tcW w:w="3047" w:type="dxa"/>
            <w:shd w:val="clear" w:color="auto" w:fill="auto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Metan i etan</w:t>
            </w:r>
          </w:p>
        </w:tc>
        <w:tc>
          <w:tcPr>
            <w:tcW w:w="6379" w:type="dxa"/>
            <w:shd w:val="clear" w:color="auto" w:fill="auto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Pr="000E6A0A">
              <w:rPr>
                <w:color w:val="000000"/>
                <w:sz w:val="20"/>
                <w:szCs w:val="20"/>
              </w:rPr>
              <w:t>opisuje właściwości</w:t>
            </w:r>
            <w:r w:rsidRPr="000E6A0A">
              <w:rPr>
                <w:color w:val="00000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 xml:space="preserve">chemiczne (reakcje spalania) alkanów; pisze równania reakcji spalania alkanów przy dużym i małym dostępie tlenu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74038C" w:rsidRPr="0015541F" w:rsidTr="0002029C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Porównanie właściwości alkanów i ich zastosowań</w:t>
            </w:r>
          </w:p>
        </w:tc>
        <w:tc>
          <w:tcPr>
            <w:tcW w:w="6379" w:type="dxa"/>
          </w:tcPr>
          <w:p w:rsidR="0074038C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>(gęstoś</w:t>
            </w:r>
            <w:r>
              <w:rPr>
                <w:color w:val="000000"/>
                <w:sz w:val="20"/>
                <w:szCs w:val="20"/>
              </w:rPr>
              <w:t>ć, temperatura 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74038C" w:rsidRPr="002648D2" w:rsidRDefault="0074038C" w:rsidP="00B2670F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4) obserwuje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</w:t>
            </w:r>
            <w:r w:rsidRPr="000E6A0A">
              <w:rPr>
                <w:color w:val="00000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 xml:space="preserve">chemiczne (reakcje spalania) alkanów; pisze równania reakcji spalania alkanów przy dużym i małym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dostępie tlenu; wyszukuje informacje na temat zastosowań alkanów i je wymienia</w:t>
            </w:r>
          </w:p>
        </w:tc>
      </w:tr>
      <w:tr w:rsidR="0074038C" w:rsidRPr="0015541F" w:rsidTr="00443DC2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lastRenderedPageBreak/>
              <w:t>Szereg homologiczny alkenów. Eten</w:t>
            </w:r>
          </w:p>
        </w:tc>
        <w:tc>
          <w:tcPr>
            <w:tcW w:w="6379" w:type="dxa"/>
          </w:tcPr>
          <w:p w:rsidR="0074038C" w:rsidRPr="000E6A0A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74038C" w:rsidRPr="000E6A0A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</w:t>
            </w:r>
            <w:r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>podanej liczbie atomów węgla; tworzy nazwy alkenów […] na podstawie nazw odpowiednich alkanów; rysuje wzory strukturalne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półstrukturalne (grupowe) alkenów […] o łańcuchach prostych do pięciu atomów węgla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74038C" w:rsidRPr="00B63A3F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>chemiczne (spalanie, przyłączanie bromu) etenu […]; wyszukuje informacje na temat ich zastosowań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7) zapisuje równanie reakcji polimeryzacji etenu; opisuje właściwości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74038C" w:rsidRPr="0015541F" w:rsidTr="009B5678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Szereg homologiczny alkinów. Etyn</w:t>
            </w:r>
          </w:p>
        </w:tc>
        <w:tc>
          <w:tcPr>
            <w:tcW w:w="6379" w:type="dxa"/>
          </w:tcPr>
          <w:p w:rsidR="0074038C" w:rsidRPr="00B63A3F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74038C" w:rsidRPr="00B63A3F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>
              <w:rPr>
                <w:color w:val="000000"/>
                <w:sz w:val="20"/>
                <w:szCs w:val="20"/>
              </w:rPr>
              <w:t>je wzór sumaryczny […] alkinu o </w:t>
            </w:r>
            <w:r w:rsidRPr="00B63A3F">
              <w:rPr>
                <w:color w:val="000000"/>
                <w:sz w:val="20"/>
                <w:szCs w:val="20"/>
              </w:rPr>
              <w:t>podanej liczbie atomów węgla; tworzy nazwy […] alkinów na podstawie nazw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3A3F">
              <w:rPr>
                <w:color w:val="000000"/>
                <w:sz w:val="20"/>
                <w:szCs w:val="20"/>
              </w:rPr>
              <w:t>odpowiednich alkan</w:t>
            </w:r>
            <w:r>
              <w:rPr>
                <w:color w:val="000000"/>
                <w:sz w:val="20"/>
                <w:szCs w:val="20"/>
              </w:rPr>
              <w:t>ów; rysuje wzory strukturalne i </w:t>
            </w:r>
            <w:r w:rsidRPr="00B63A3F">
              <w:rPr>
                <w:color w:val="000000"/>
                <w:sz w:val="20"/>
                <w:szCs w:val="20"/>
              </w:rPr>
              <w:t>półstrukturalne (grupowe) […]</w:t>
            </w:r>
            <w:r>
              <w:rPr>
                <w:color w:val="000000"/>
                <w:sz w:val="20"/>
                <w:szCs w:val="20"/>
              </w:rPr>
              <w:t xml:space="preserve"> 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74038C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6) na podstawie obserwacji</w:t>
            </w:r>
            <w:r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B63A3F">
              <w:rPr>
                <w:color w:val="000000"/>
                <w:sz w:val="20"/>
                <w:szCs w:val="20"/>
              </w:rPr>
              <w:t>chemiczne (spalanie, przyłączanie bromu) […] etynu; wyszukuje infor</w:t>
            </w:r>
            <w:r>
              <w:rPr>
                <w:color w:val="000000"/>
                <w:sz w:val="20"/>
                <w:szCs w:val="20"/>
              </w:rPr>
              <w:t>macje na temat ich zastosowań i </w:t>
            </w:r>
            <w:r w:rsidRPr="00B63A3F">
              <w:rPr>
                <w:color w:val="000000"/>
                <w:sz w:val="20"/>
                <w:szCs w:val="20"/>
              </w:rPr>
              <w:t>je wymienia</w:t>
            </w:r>
          </w:p>
          <w:p w:rsidR="0074038C" w:rsidRPr="00B63A3F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74038C" w:rsidRPr="0015541F" w:rsidTr="00F45E17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Porównanie właściwości alkanów, alkenów i alkinów</w:t>
            </w:r>
          </w:p>
        </w:tc>
        <w:tc>
          <w:tcPr>
            <w:tcW w:w="6379" w:type="dxa"/>
          </w:tcPr>
          <w:p w:rsidR="0074038C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>na podstawie obserwacji</w:t>
            </w:r>
            <w:r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(spalanie,</w:t>
            </w:r>
            <w:r>
              <w:rPr>
                <w:color w:val="000000"/>
                <w:sz w:val="20"/>
                <w:szCs w:val="20"/>
              </w:rPr>
              <w:t xml:space="preserve"> przyłączanie bromu) etenu i </w:t>
            </w:r>
            <w:r w:rsidRPr="00E973CD">
              <w:rPr>
                <w:color w:val="000000"/>
                <w:sz w:val="20"/>
                <w:szCs w:val="20"/>
              </w:rPr>
              <w:t>etynu […]</w:t>
            </w:r>
          </w:p>
          <w:p w:rsidR="0074038C" w:rsidRPr="00E973CD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B2670F" w:rsidRPr="0015541F" w:rsidTr="00302D39">
        <w:tc>
          <w:tcPr>
            <w:tcW w:w="11764" w:type="dxa"/>
            <w:gridSpan w:val="3"/>
            <w:shd w:val="clear" w:color="auto" w:fill="D9D9D9"/>
          </w:tcPr>
          <w:p w:rsidR="00B2670F" w:rsidRPr="002648D2" w:rsidRDefault="00485754" w:rsidP="00302D3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Pochodne węglowodoroów</w:t>
            </w:r>
          </w:p>
        </w:tc>
      </w:tr>
      <w:tr w:rsidR="0074038C" w:rsidRPr="0015541F" w:rsidTr="00DA1227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1) pisze wzory sumaryczne, rysuje wz</w:t>
            </w:r>
            <w:r>
              <w:rPr>
                <w:color w:val="000000"/>
                <w:sz w:val="20"/>
                <w:szCs w:val="20"/>
              </w:rPr>
              <w:t>ory półstrukturalne (grupowe) i </w:t>
            </w:r>
            <w:r w:rsidRPr="00636B8A">
              <w:rPr>
                <w:color w:val="000000"/>
                <w:sz w:val="20"/>
                <w:szCs w:val="20"/>
              </w:rPr>
              <w:t>strukturaln</w:t>
            </w:r>
            <w:r>
              <w:rPr>
                <w:color w:val="000000"/>
                <w:sz w:val="20"/>
                <w:szCs w:val="20"/>
              </w:rPr>
              <w:t>e alkoholi monohydroksylowych o </w:t>
            </w:r>
            <w:r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>
              <w:rPr>
                <w:color w:val="000000"/>
                <w:sz w:val="20"/>
                <w:szCs w:val="20"/>
              </w:rPr>
              <w:t>ięciu atomów węgla w </w:t>
            </w:r>
            <w:r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>
              <w:rPr>
                <w:color w:val="000000"/>
                <w:sz w:val="20"/>
                <w:szCs w:val="20"/>
              </w:rPr>
              <w:t>zne; dzieli alkohole na mono- i </w:t>
            </w:r>
            <w:r w:rsidRPr="00636B8A">
              <w:rPr>
                <w:color w:val="000000"/>
                <w:sz w:val="20"/>
                <w:szCs w:val="20"/>
              </w:rPr>
              <w:t>polihydroksylowe</w:t>
            </w:r>
          </w:p>
        </w:tc>
      </w:tr>
      <w:tr w:rsidR="0074038C" w:rsidRPr="0015541F" w:rsidTr="00810457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Metanol i etanol – alkohole monohydroksylowe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>chemiczne etanolu; opisuje właściwości</w:t>
            </w:r>
            <w:r>
              <w:rPr>
                <w:sz w:val="20"/>
                <w:szCs w:val="20"/>
              </w:rPr>
              <w:t xml:space="preserve"> i </w:t>
            </w:r>
            <w:r w:rsidRPr="00636B8A">
              <w:rPr>
                <w:sz w:val="20"/>
                <w:szCs w:val="20"/>
              </w:rPr>
              <w:t>zastosowania metanolu i etanolu; zapisuje równania reakcji spalania metanolu</w:t>
            </w:r>
            <w:r>
              <w:rPr>
                <w:sz w:val="20"/>
                <w:szCs w:val="20"/>
              </w:rPr>
              <w:t xml:space="preserve"> i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>etylowego na</w:t>
            </w:r>
            <w:r>
              <w:rPr>
                <w:sz w:val="20"/>
                <w:szCs w:val="20"/>
              </w:rPr>
              <w:t xml:space="preserve"> </w:t>
            </w:r>
            <w:r w:rsidRPr="00636B8A">
              <w:rPr>
                <w:sz w:val="20"/>
                <w:szCs w:val="20"/>
              </w:rPr>
              <w:t>organizm ludzki</w:t>
            </w:r>
          </w:p>
        </w:tc>
      </w:tr>
      <w:tr w:rsidR="0074038C" w:rsidRPr="0015541F" w:rsidTr="006F2B41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Glicerol – alkohol polihydroksylowy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półstrukturalny (grupowy) propano-1,2,3-triolu (glicerolu); bada jego właściwości fizyc</w:t>
            </w:r>
            <w:r>
              <w:rPr>
                <w:color w:val="000000"/>
                <w:sz w:val="20"/>
                <w:szCs w:val="20"/>
              </w:rPr>
              <w:t>zne; wymienia jego zastosowania</w:t>
            </w:r>
          </w:p>
        </w:tc>
      </w:tr>
      <w:tr w:rsidR="0074038C" w:rsidRPr="0015541F" w:rsidTr="006D231A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038C" w:rsidRPr="0015541F" w:rsidTr="004C421C">
        <w:trPr>
          <w:gridAfter w:val="1"/>
          <w:wAfter w:w="2338" w:type="dxa"/>
        </w:trPr>
        <w:tc>
          <w:tcPr>
            <w:tcW w:w="3047" w:type="dxa"/>
            <w:shd w:val="clear" w:color="auto" w:fill="auto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(np.</w:t>
            </w:r>
            <w:r w:rsidRPr="00636B8A">
              <w:rPr>
                <w:color w:val="00000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t xml:space="preserve">kwas mrówkowy […]) </w:t>
            </w:r>
            <w:r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>
              <w:rPr>
                <w:color w:val="000000"/>
                <w:sz w:val="20"/>
                <w:szCs w:val="20"/>
              </w:rPr>
              <w:t>ory półstrukturalne (grupowe) i </w:t>
            </w:r>
            <w:r w:rsidRPr="00636B8A">
              <w:rPr>
                <w:color w:val="000000"/>
                <w:sz w:val="20"/>
                <w:szCs w:val="20"/>
              </w:rPr>
              <w:t>strukturalne kwasów monokarboksylowych o łańcuchach prostych zawierających do pięciu atomów węgla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>
              <w:rPr>
                <w:color w:val="000000"/>
                <w:sz w:val="20"/>
                <w:szCs w:val="20"/>
              </w:rPr>
              <w:t xml:space="preserve">z podaje ich nazwy </w:t>
            </w:r>
            <w:r>
              <w:rPr>
                <w:color w:val="000000"/>
                <w:sz w:val="20"/>
                <w:szCs w:val="20"/>
              </w:rPr>
              <w:lastRenderedPageBreak/>
              <w:t>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74038C" w:rsidRPr="0015541F" w:rsidTr="00F55722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lastRenderedPageBreak/>
              <w:t>Kwas metanowy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(np.</w:t>
            </w:r>
            <w:r w:rsidRPr="00636B8A">
              <w:rPr>
                <w:color w:val="00000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t xml:space="preserve">kwas mrówkowy […]) i 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74038C" w:rsidRPr="0015541F" w:rsidTr="00DB6AFF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Kwas etanowy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74038C" w:rsidRPr="0015541F" w:rsidTr="00D42973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6379" w:type="dxa"/>
          </w:tcPr>
          <w:p w:rsidR="0074038C" w:rsidRPr="009F283B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1) podaje</w:t>
            </w:r>
            <w:r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półstrukturalne (grupowe) długołańcuchowych kwasów monokarboksylowych (kwasów tłuszczowych) nasyconych </w:t>
            </w:r>
            <w:r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74038C" w:rsidRPr="009F283B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2) opisuje</w:t>
            </w:r>
            <w:r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9F283B">
              <w:rPr>
                <w:color w:val="000000"/>
                <w:sz w:val="20"/>
                <w:szCs w:val="20"/>
              </w:rPr>
              <w:t>chemiczne długołańcuchowych kwasów monokarboksylowych; projektuje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doświadczenie, które pozwoli odróżnić kwas oleinowy od palmitynowego lub stearynowego</w:t>
            </w:r>
          </w:p>
        </w:tc>
      </w:tr>
      <w:tr w:rsidR="0074038C" w:rsidRPr="0015541F" w:rsidTr="006C6534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74038C" w:rsidRPr="0015541F" w:rsidTr="00F67E87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Estry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>wyjaśnia, na czym polega reakcja estryfikacji; zapisuje równania reakcji między kwasami karboks</w:t>
            </w:r>
            <w:r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>
              <w:rPr>
                <w:color w:val="000000"/>
                <w:sz w:val="20"/>
                <w:szCs w:val="20"/>
              </w:rPr>
              <w:t>ie pozwalające otrzymać ester o </w:t>
            </w:r>
            <w:r w:rsidRPr="009F283B">
              <w:rPr>
                <w:color w:val="000000"/>
                <w:sz w:val="20"/>
                <w:szCs w:val="20"/>
              </w:rPr>
              <w:t>podanej nazwie; opisuje właściwości estrów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aspekcie ich zastosowań</w:t>
            </w:r>
          </w:p>
        </w:tc>
      </w:tr>
      <w:tr w:rsidR="0074038C" w:rsidRPr="0015541F" w:rsidTr="005B5202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Aminokwasy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>
              <w:rPr>
                <w:color w:val="000000"/>
                <w:sz w:val="20"/>
                <w:szCs w:val="20"/>
              </w:rPr>
              <w:t> wybrane właściwości fizyczne i </w:t>
            </w:r>
            <w:r w:rsidRPr="009F283B">
              <w:rPr>
                <w:color w:val="000000"/>
                <w:sz w:val="20"/>
                <w:szCs w:val="20"/>
              </w:rPr>
              <w:t>chemiczne aminokwasów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na przykładzie kwasu aminooctowego (glicyny); pisze równanie reakcji kondensacji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dwóch cząsteczek glicyny</w:t>
            </w:r>
          </w:p>
        </w:tc>
      </w:tr>
      <w:tr w:rsidR="00485754" w:rsidRPr="0015541F" w:rsidTr="00302D39">
        <w:trPr>
          <w:gridAfter w:val="1"/>
          <w:wAfter w:w="2338" w:type="dxa"/>
        </w:trPr>
        <w:tc>
          <w:tcPr>
            <w:tcW w:w="942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85754" w:rsidRPr="00485754" w:rsidRDefault="00485754" w:rsidP="00302D3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 w:rsidR="0074038C" w:rsidRPr="0015541F" w:rsidTr="00717D79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Tłuszcze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3) opisuje budowę cząsteczki tłuszczu jako estru glicerolu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kwasów tłuszczowych;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klasyfikuje tłuszcze pod względem</w:t>
            </w:r>
            <w:r>
              <w:rPr>
                <w:color w:val="000000"/>
                <w:sz w:val="20"/>
                <w:szCs w:val="20"/>
              </w:rPr>
              <w:t xml:space="preserve"> pochodzenia, stanu skupienia i </w:t>
            </w:r>
            <w:r w:rsidRPr="009F283B">
              <w:rPr>
                <w:color w:val="000000"/>
                <w:sz w:val="20"/>
                <w:szCs w:val="20"/>
              </w:rPr>
              <w:t>charakteru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chemicznego; opisuje wybrane właściwości fizyczne tłuszczów; projektuje</w:t>
            </w:r>
            <w:r>
              <w:rPr>
                <w:color w:val="000000"/>
                <w:sz w:val="20"/>
                <w:szCs w:val="20"/>
              </w:rPr>
              <w:t xml:space="preserve"> i </w:t>
            </w:r>
            <w:r w:rsidRPr="009F283B">
              <w:rPr>
                <w:color w:val="000000"/>
                <w:sz w:val="20"/>
                <w:szCs w:val="20"/>
              </w:rPr>
              <w:t>przeprowadza doświadczenie pozwalające odróżnić tłuszcz nienasycony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od nasyconego</w:t>
            </w:r>
          </w:p>
        </w:tc>
      </w:tr>
      <w:tr w:rsidR="0074038C" w:rsidRPr="0015541F" w:rsidTr="00350204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Białka</w:t>
            </w:r>
          </w:p>
        </w:tc>
        <w:tc>
          <w:tcPr>
            <w:tcW w:w="6379" w:type="dxa"/>
          </w:tcPr>
          <w:p w:rsidR="0074038C" w:rsidRPr="009F283B" w:rsidRDefault="0074038C" w:rsidP="00B267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>wymienia pierwiastki, których atomy wchodzą w skład cząsteczek białek; definiuje b</w:t>
            </w:r>
            <w:r>
              <w:rPr>
                <w:color w:val="000000"/>
                <w:sz w:val="20"/>
                <w:szCs w:val="20"/>
              </w:rPr>
              <w:t>iałka jako związki powstające 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74038C" w:rsidRPr="009F283B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>
              <w:rPr>
                <w:color w:val="000000"/>
                <w:sz w:val="20"/>
                <w:szCs w:val="20"/>
              </w:rPr>
              <w:t>m ogrzewania, etanolu, kwasów i </w:t>
            </w:r>
            <w:r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Pr="009F283B">
              <w:rPr>
                <w:color w:val="000000"/>
                <w:sz w:val="20"/>
                <w:szCs w:val="20"/>
              </w:rPr>
              <w:t>)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chlorku sodu; opisuje ró</w:t>
            </w:r>
            <w:r>
              <w:rPr>
                <w:color w:val="000000"/>
                <w:sz w:val="20"/>
                <w:szCs w:val="20"/>
              </w:rPr>
              <w:t>żnice w przebiegu denaturacji i </w:t>
            </w:r>
            <w:r w:rsidRPr="009F283B">
              <w:rPr>
                <w:color w:val="000000"/>
                <w:sz w:val="20"/>
                <w:szCs w:val="20"/>
              </w:rPr>
              <w:t>koagulacji białek; wymienia czynniki, które wywołują te procesy; projektuje i przeprowadza doświadczenia pozwalające wykryć obecność białka za pomocą stężonego roztworu kwasu azotowego(V)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74038C" w:rsidRPr="0015541F" w:rsidTr="000C2C36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Sacharydy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(sacharoza, skrobia, celuloza)</w:t>
            </w:r>
          </w:p>
        </w:tc>
      </w:tr>
      <w:tr w:rsidR="0074038C" w:rsidRPr="0015541F" w:rsidTr="00B834B7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Glukoza i fruktoza –monosacharydy</w:t>
            </w:r>
          </w:p>
        </w:tc>
        <w:tc>
          <w:tcPr>
            <w:tcW w:w="6379" w:type="dxa"/>
          </w:tcPr>
          <w:p w:rsidR="0074038C" w:rsidRPr="002648D2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fruktozy; wymienia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74038C" w:rsidRPr="0015541F" w:rsidTr="006F4C08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lastRenderedPageBreak/>
              <w:t>Sacharoza –disacharyd</w:t>
            </w:r>
          </w:p>
        </w:tc>
        <w:tc>
          <w:tcPr>
            <w:tcW w:w="6379" w:type="dxa"/>
          </w:tcPr>
          <w:p w:rsidR="0074038C" w:rsidRPr="009F283B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>
              <w:rPr>
                <w:color w:val="000000"/>
                <w:sz w:val="20"/>
                <w:szCs w:val="20"/>
              </w:rPr>
              <w:t>ór sumaryczny sacharozy;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74038C" w:rsidRPr="0015541F" w:rsidTr="0025399D">
        <w:trPr>
          <w:gridAfter w:val="1"/>
          <w:wAfter w:w="2338" w:type="dxa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74038C" w:rsidRPr="00461F45" w:rsidRDefault="0074038C" w:rsidP="00461F45">
            <w:pPr>
              <w:pStyle w:val="Akapitzlist"/>
              <w:numPr>
                <w:ilvl w:val="0"/>
                <w:numId w:val="10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61F45">
              <w:rPr>
                <w:sz w:val="20"/>
                <w:szCs w:val="20"/>
              </w:rPr>
              <w:t>Skrobia i celuloza – polisacharyd</w:t>
            </w:r>
          </w:p>
        </w:tc>
        <w:tc>
          <w:tcPr>
            <w:tcW w:w="6379" w:type="dxa"/>
          </w:tcPr>
          <w:p w:rsidR="0074038C" w:rsidRPr="009F283B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74038C" w:rsidRPr="009F283B" w:rsidRDefault="0074038C" w:rsidP="00B267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>
              <w:rPr>
                <w:color w:val="000000"/>
                <w:sz w:val="20"/>
                <w:szCs w:val="20"/>
              </w:rPr>
              <w:t>wania tych cukrów; projektuje i </w:t>
            </w:r>
            <w:r w:rsidRPr="009F283B">
              <w:rPr>
                <w:color w:val="000000"/>
                <w:sz w:val="20"/>
                <w:szCs w:val="20"/>
              </w:rPr>
              <w:t>przeprowadza doświadczenia pozwalające wykryć obecność s</w:t>
            </w:r>
            <w:r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</w:tbl>
    <w:p w:rsidR="00B91A1E" w:rsidRDefault="00B91A1E" w:rsidP="00B91A1E"/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302D39">
      <w:footerReference w:type="default" r:id="rId9"/>
      <w:footerReference w:type="first" r:id="rId10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D5" w:rsidRDefault="00CC42D5">
      <w:r>
        <w:separator/>
      </w:r>
    </w:p>
  </w:endnote>
  <w:endnote w:type="continuationSeparator" w:id="0">
    <w:p w:rsidR="00CC42D5" w:rsidRDefault="00CC42D5">
      <w:r>
        <w:continuationSeparator/>
      </w:r>
    </w:p>
  </w:endnote>
  <w:endnote w:type="continuationNotice" w:id="1">
    <w:p w:rsidR="00CC42D5" w:rsidRDefault="00CC4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7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1937" w:rsidRDefault="000C1937" w:rsidP="000C1937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460FA3" wp14:editId="16D2B629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66040</wp:posOffset>
                  </wp:positionV>
                  <wp:extent cx="5905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05DC4">
              <w:rPr>
                <w:noProof/>
              </w:rPr>
              <w:t>2</w:t>
            </w:r>
            <w:r>
              <w:fldChar w:fldCharType="end"/>
            </w:r>
          </w:p>
          <w:p w:rsidR="004E7456" w:rsidRDefault="000C1937" w:rsidP="00302D39">
            <w:pPr>
              <w:pStyle w:val="Stopka"/>
              <w:tabs>
                <w:tab w:val="clear" w:pos="4536"/>
                <w:tab w:val="clear" w:pos="9072"/>
                <w:tab w:val="center" w:pos="7285"/>
                <w:tab w:val="right" w:pos="14570"/>
              </w:tabs>
              <w:ind w:right="360"/>
            </w:pPr>
            <w:r w:rsidRPr="00FF6A5C">
              <w:rPr>
                <w:rFonts w:ascii="Calibri" w:hAnsi="Calibri" w:cs="Calibri"/>
                <w:sz w:val="18"/>
                <w:szCs w:val="18"/>
              </w:rPr>
              <w:t>www.dlanauczyciela.pl  ǀ  © Copyright by Nowa Era Sp. z o.o.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1154"/>
      <w:docPartObj>
        <w:docPartGallery w:val="Page Numbers (Bottom of Page)"/>
        <w:docPartUnique/>
      </w:docPartObj>
    </w:sdtPr>
    <w:sdtEndPr/>
    <w:sdtContent>
      <w:p w:rsidR="004E7456" w:rsidRDefault="004E7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7168C08" wp14:editId="4706EAB1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7456" w:rsidRDefault="004E7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D5" w:rsidRDefault="00CC42D5">
      <w:r>
        <w:separator/>
      </w:r>
    </w:p>
  </w:footnote>
  <w:footnote w:type="continuationSeparator" w:id="0">
    <w:p w:rsidR="00CC42D5" w:rsidRDefault="00CC42D5">
      <w:r>
        <w:continuationSeparator/>
      </w:r>
    </w:p>
  </w:footnote>
  <w:footnote w:type="continuationNotice" w:id="1">
    <w:p w:rsidR="00CC42D5" w:rsidRDefault="00CC4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2194B17"/>
    <w:multiLevelType w:val="hybridMultilevel"/>
    <w:tmpl w:val="4210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B022AA"/>
    <w:multiLevelType w:val="hybridMultilevel"/>
    <w:tmpl w:val="09B2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91"/>
  </w:num>
  <w:num w:numId="4">
    <w:abstractNumId w:val="48"/>
  </w:num>
  <w:num w:numId="5">
    <w:abstractNumId w:val="32"/>
  </w:num>
  <w:num w:numId="6">
    <w:abstractNumId w:val="56"/>
  </w:num>
  <w:num w:numId="7">
    <w:abstractNumId w:val="51"/>
  </w:num>
  <w:num w:numId="8">
    <w:abstractNumId w:val="78"/>
  </w:num>
  <w:num w:numId="9">
    <w:abstractNumId w:val="34"/>
  </w:num>
  <w:num w:numId="10">
    <w:abstractNumId w:val="28"/>
  </w:num>
  <w:num w:numId="11">
    <w:abstractNumId w:val="55"/>
  </w:num>
  <w:num w:numId="12">
    <w:abstractNumId w:val="20"/>
  </w:num>
  <w:num w:numId="13">
    <w:abstractNumId w:val="67"/>
  </w:num>
  <w:num w:numId="14">
    <w:abstractNumId w:val="44"/>
  </w:num>
  <w:num w:numId="15">
    <w:abstractNumId w:val="47"/>
  </w:num>
  <w:num w:numId="16">
    <w:abstractNumId w:val="66"/>
  </w:num>
  <w:num w:numId="17">
    <w:abstractNumId w:val="3"/>
  </w:num>
  <w:num w:numId="18">
    <w:abstractNumId w:val="84"/>
  </w:num>
  <w:num w:numId="19">
    <w:abstractNumId w:val="65"/>
  </w:num>
  <w:num w:numId="20">
    <w:abstractNumId w:val="104"/>
  </w:num>
  <w:num w:numId="21">
    <w:abstractNumId w:val="50"/>
  </w:num>
  <w:num w:numId="22">
    <w:abstractNumId w:val="69"/>
  </w:num>
  <w:num w:numId="23">
    <w:abstractNumId w:val="23"/>
  </w:num>
  <w:num w:numId="24">
    <w:abstractNumId w:val="21"/>
  </w:num>
  <w:num w:numId="25">
    <w:abstractNumId w:val="76"/>
  </w:num>
  <w:num w:numId="26">
    <w:abstractNumId w:val="9"/>
  </w:num>
  <w:num w:numId="27">
    <w:abstractNumId w:val="99"/>
  </w:num>
  <w:num w:numId="28">
    <w:abstractNumId w:val="7"/>
  </w:num>
  <w:num w:numId="29">
    <w:abstractNumId w:val="19"/>
  </w:num>
  <w:num w:numId="30">
    <w:abstractNumId w:val="42"/>
  </w:num>
  <w:num w:numId="31">
    <w:abstractNumId w:val="80"/>
  </w:num>
  <w:num w:numId="32">
    <w:abstractNumId w:val="52"/>
  </w:num>
  <w:num w:numId="33">
    <w:abstractNumId w:val="41"/>
  </w:num>
  <w:num w:numId="34">
    <w:abstractNumId w:val="40"/>
  </w:num>
  <w:num w:numId="35">
    <w:abstractNumId w:val="97"/>
  </w:num>
  <w:num w:numId="36">
    <w:abstractNumId w:val="39"/>
  </w:num>
  <w:num w:numId="37">
    <w:abstractNumId w:val="24"/>
  </w:num>
  <w:num w:numId="38">
    <w:abstractNumId w:val="46"/>
  </w:num>
  <w:num w:numId="39">
    <w:abstractNumId w:val="18"/>
  </w:num>
  <w:num w:numId="40">
    <w:abstractNumId w:val="72"/>
  </w:num>
  <w:num w:numId="41">
    <w:abstractNumId w:val="27"/>
  </w:num>
  <w:num w:numId="42">
    <w:abstractNumId w:val="2"/>
  </w:num>
  <w:num w:numId="43">
    <w:abstractNumId w:val="4"/>
  </w:num>
  <w:num w:numId="44">
    <w:abstractNumId w:val="38"/>
  </w:num>
  <w:num w:numId="45">
    <w:abstractNumId w:val="6"/>
  </w:num>
  <w:num w:numId="46">
    <w:abstractNumId w:val="10"/>
  </w:num>
  <w:num w:numId="47">
    <w:abstractNumId w:val="1"/>
  </w:num>
  <w:num w:numId="48">
    <w:abstractNumId w:val="87"/>
  </w:num>
  <w:num w:numId="49">
    <w:abstractNumId w:val="8"/>
  </w:num>
  <w:num w:numId="50">
    <w:abstractNumId w:val="63"/>
  </w:num>
  <w:num w:numId="51">
    <w:abstractNumId w:val="75"/>
  </w:num>
  <w:num w:numId="52">
    <w:abstractNumId w:val="88"/>
  </w:num>
  <w:num w:numId="53">
    <w:abstractNumId w:val="94"/>
  </w:num>
  <w:num w:numId="54">
    <w:abstractNumId w:val="86"/>
  </w:num>
  <w:num w:numId="55">
    <w:abstractNumId w:val="62"/>
  </w:num>
  <w:num w:numId="56">
    <w:abstractNumId w:val="103"/>
  </w:num>
  <w:num w:numId="57">
    <w:abstractNumId w:val="29"/>
  </w:num>
  <w:num w:numId="58">
    <w:abstractNumId w:val="107"/>
  </w:num>
  <w:num w:numId="59">
    <w:abstractNumId w:val="35"/>
  </w:num>
  <w:num w:numId="60">
    <w:abstractNumId w:val="59"/>
  </w:num>
  <w:num w:numId="61">
    <w:abstractNumId w:val="74"/>
  </w:num>
  <w:num w:numId="62">
    <w:abstractNumId w:val="79"/>
  </w:num>
  <w:num w:numId="63">
    <w:abstractNumId w:val="16"/>
  </w:num>
  <w:num w:numId="64">
    <w:abstractNumId w:val="105"/>
  </w:num>
  <w:num w:numId="65">
    <w:abstractNumId w:val="68"/>
  </w:num>
  <w:num w:numId="66">
    <w:abstractNumId w:val="13"/>
  </w:num>
  <w:num w:numId="67">
    <w:abstractNumId w:val="60"/>
  </w:num>
  <w:num w:numId="68">
    <w:abstractNumId w:val="58"/>
  </w:num>
  <w:num w:numId="69">
    <w:abstractNumId w:val="31"/>
  </w:num>
  <w:num w:numId="70">
    <w:abstractNumId w:val="33"/>
  </w:num>
  <w:num w:numId="71">
    <w:abstractNumId w:val="37"/>
  </w:num>
  <w:num w:numId="72">
    <w:abstractNumId w:val="49"/>
  </w:num>
  <w:num w:numId="73">
    <w:abstractNumId w:val="14"/>
  </w:num>
  <w:num w:numId="74">
    <w:abstractNumId w:val="106"/>
  </w:num>
  <w:num w:numId="75">
    <w:abstractNumId w:val="15"/>
  </w:num>
  <w:num w:numId="76">
    <w:abstractNumId w:val="83"/>
  </w:num>
  <w:num w:numId="77">
    <w:abstractNumId w:val="5"/>
  </w:num>
  <w:num w:numId="78">
    <w:abstractNumId w:val="53"/>
  </w:num>
  <w:num w:numId="79">
    <w:abstractNumId w:val="57"/>
  </w:num>
  <w:num w:numId="80">
    <w:abstractNumId w:val="61"/>
  </w:num>
  <w:num w:numId="81">
    <w:abstractNumId w:val="22"/>
  </w:num>
  <w:num w:numId="82">
    <w:abstractNumId w:val="11"/>
  </w:num>
  <w:num w:numId="83">
    <w:abstractNumId w:val="54"/>
  </w:num>
  <w:num w:numId="84">
    <w:abstractNumId w:val="64"/>
  </w:num>
  <w:num w:numId="85">
    <w:abstractNumId w:val="30"/>
  </w:num>
  <w:num w:numId="86">
    <w:abstractNumId w:val="81"/>
  </w:num>
  <w:num w:numId="87">
    <w:abstractNumId w:val="92"/>
  </w:num>
  <w:num w:numId="88">
    <w:abstractNumId w:val="96"/>
  </w:num>
  <w:num w:numId="89">
    <w:abstractNumId w:val="43"/>
  </w:num>
  <w:num w:numId="90">
    <w:abstractNumId w:val="89"/>
  </w:num>
  <w:num w:numId="91">
    <w:abstractNumId w:val="12"/>
  </w:num>
  <w:num w:numId="92">
    <w:abstractNumId w:val="0"/>
  </w:num>
  <w:num w:numId="93">
    <w:abstractNumId w:val="102"/>
  </w:num>
  <w:num w:numId="94">
    <w:abstractNumId w:val="98"/>
  </w:num>
  <w:num w:numId="95">
    <w:abstractNumId w:val="101"/>
  </w:num>
  <w:num w:numId="96">
    <w:abstractNumId w:val="82"/>
  </w:num>
  <w:num w:numId="97">
    <w:abstractNumId w:val="26"/>
  </w:num>
  <w:num w:numId="98">
    <w:abstractNumId w:val="45"/>
  </w:num>
  <w:num w:numId="99">
    <w:abstractNumId w:val="70"/>
  </w:num>
  <w:num w:numId="100">
    <w:abstractNumId w:val="17"/>
  </w:num>
  <w:num w:numId="101">
    <w:abstractNumId w:val="85"/>
  </w:num>
  <w:num w:numId="102">
    <w:abstractNumId w:val="25"/>
  </w:num>
  <w:num w:numId="103">
    <w:abstractNumId w:val="90"/>
  </w:num>
  <w:num w:numId="104">
    <w:abstractNumId w:val="93"/>
  </w:num>
  <w:num w:numId="105">
    <w:abstractNumId w:val="71"/>
  </w:num>
  <w:num w:numId="106">
    <w:abstractNumId w:val="36"/>
  </w:num>
  <w:num w:numId="107">
    <w:abstractNumId w:val="77"/>
  </w:num>
  <w:num w:numId="108">
    <w:abstractNumId w:val="10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40B9"/>
    <w:rsid w:val="0025450F"/>
    <w:rsid w:val="00254E77"/>
    <w:rsid w:val="002562D3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2D39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5044B"/>
    <w:rsid w:val="0045152D"/>
    <w:rsid w:val="004525C4"/>
    <w:rsid w:val="00452A8C"/>
    <w:rsid w:val="00457C90"/>
    <w:rsid w:val="00460FCF"/>
    <w:rsid w:val="00461F45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754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0C90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038C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2670F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42D5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6852"/>
    <w:rsid w:val="00CF2280"/>
    <w:rsid w:val="00CF4D34"/>
    <w:rsid w:val="00CF6ED7"/>
    <w:rsid w:val="00D03132"/>
    <w:rsid w:val="00D05DC4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6FA4-D284-4724-A4DA-8CA2341B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Marta Mieszkowska</cp:lastModifiedBy>
  <cp:revision>2</cp:revision>
  <cp:lastPrinted>2018-05-23T13:17:00Z</cp:lastPrinted>
  <dcterms:created xsi:type="dcterms:W3CDTF">2018-06-26T12:13:00Z</dcterms:created>
  <dcterms:modified xsi:type="dcterms:W3CDTF">2018-06-26T12:13:00Z</dcterms:modified>
</cp:coreProperties>
</file>